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CE9D5" w14:textId="45DE3628" w:rsidR="00652D77" w:rsidRDefault="00A26959">
      <w:r>
        <w:t>График кураторских часов кафедры математики на осенний семестр 202</w:t>
      </w:r>
      <w:r w:rsidR="009B74AF" w:rsidRPr="009B74AF">
        <w:t>5</w:t>
      </w:r>
      <w:r>
        <w:t>/202</w:t>
      </w:r>
      <w:r w:rsidR="009B74AF" w:rsidRPr="009B74AF">
        <w:t>6</w:t>
      </w:r>
      <w: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5506"/>
        <w:gridCol w:w="1408"/>
        <w:gridCol w:w="1873"/>
      </w:tblGrid>
      <w:tr w:rsidR="00A26959" w14:paraId="4A7015A9" w14:textId="77777777" w:rsidTr="009B74AF">
        <w:tc>
          <w:tcPr>
            <w:tcW w:w="558" w:type="dxa"/>
          </w:tcPr>
          <w:p w14:paraId="079067B1" w14:textId="42F12AEB" w:rsidR="00A26959" w:rsidRDefault="00A26959">
            <w:pPr>
              <w:ind w:firstLine="0"/>
            </w:pPr>
            <w:r>
              <w:t>№</w:t>
            </w:r>
          </w:p>
        </w:tc>
        <w:tc>
          <w:tcPr>
            <w:tcW w:w="5506" w:type="dxa"/>
          </w:tcPr>
          <w:p w14:paraId="49E6B45C" w14:textId="265B7962" w:rsidR="00A26959" w:rsidRDefault="00A26959">
            <w:pPr>
              <w:ind w:firstLine="0"/>
            </w:pPr>
            <w:r>
              <w:t>Куратор</w:t>
            </w:r>
          </w:p>
        </w:tc>
        <w:tc>
          <w:tcPr>
            <w:tcW w:w="1408" w:type="dxa"/>
          </w:tcPr>
          <w:p w14:paraId="32A21D11" w14:textId="02C5B4E8" w:rsidR="00A26959" w:rsidRDefault="00A26959">
            <w:pPr>
              <w:ind w:firstLine="0"/>
            </w:pPr>
            <w:r>
              <w:t>Группа</w:t>
            </w:r>
          </w:p>
        </w:tc>
        <w:tc>
          <w:tcPr>
            <w:tcW w:w="1873" w:type="dxa"/>
          </w:tcPr>
          <w:p w14:paraId="1041E162" w14:textId="27EDCFC6" w:rsidR="00A26959" w:rsidRDefault="00A26959">
            <w:pPr>
              <w:ind w:firstLine="0"/>
            </w:pPr>
            <w:r>
              <w:t>Время проведения</w:t>
            </w:r>
          </w:p>
        </w:tc>
      </w:tr>
      <w:tr w:rsidR="00A26959" w14:paraId="30CA1A9B" w14:textId="77777777" w:rsidTr="009B74AF">
        <w:tc>
          <w:tcPr>
            <w:tcW w:w="558" w:type="dxa"/>
          </w:tcPr>
          <w:p w14:paraId="48FBE2EA" w14:textId="4E47EC7C" w:rsidR="00A26959" w:rsidRDefault="00A26959" w:rsidP="00A26959">
            <w:pPr>
              <w:ind w:firstLine="0"/>
            </w:pPr>
            <w:r>
              <w:t>1</w:t>
            </w:r>
          </w:p>
        </w:tc>
        <w:tc>
          <w:tcPr>
            <w:tcW w:w="5506" w:type="dxa"/>
          </w:tcPr>
          <w:p w14:paraId="023D01C7" w14:textId="384840B1" w:rsidR="00A26959" w:rsidRDefault="00A26959" w:rsidP="00A26959">
            <w:pPr>
              <w:ind w:firstLine="0"/>
            </w:pPr>
            <w:proofErr w:type="spellStart"/>
            <w:r>
              <w:t>Рогановская</w:t>
            </w:r>
            <w:proofErr w:type="spellEnd"/>
            <w:r>
              <w:t xml:space="preserve"> Елена Николаевна</w:t>
            </w:r>
          </w:p>
        </w:tc>
        <w:tc>
          <w:tcPr>
            <w:tcW w:w="1408" w:type="dxa"/>
          </w:tcPr>
          <w:p w14:paraId="7979EFCE" w14:textId="46E69281" w:rsidR="00A26959" w:rsidRDefault="00A26959" w:rsidP="00A26959">
            <w:pPr>
              <w:ind w:firstLine="0"/>
            </w:pPr>
            <w:r>
              <w:t>5117221</w:t>
            </w:r>
          </w:p>
        </w:tc>
        <w:tc>
          <w:tcPr>
            <w:tcW w:w="1873" w:type="dxa"/>
          </w:tcPr>
          <w:p w14:paraId="55F19ABD" w14:textId="28AF6D4C" w:rsidR="00A26959" w:rsidRDefault="004C2311" w:rsidP="00A26959">
            <w:pPr>
              <w:ind w:firstLine="0"/>
            </w:pPr>
            <w:r w:rsidRPr="004C2311">
              <w:t>Четверг</w:t>
            </w:r>
            <w:r w:rsidR="00A26959" w:rsidRPr="004C2311">
              <w:t>, 12.45</w:t>
            </w:r>
            <w:bookmarkStart w:id="0" w:name="_GoBack"/>
            <w:bookmarkEnd w:id="0"/>
          </w:p>
        </w:tc>
      </w:tr>
      <w:tr w:rsidR="00A26959" w14:paraId="0C3447B2" w14:textId="77777777" w:rsidTr="009B74AF">
        <w:tc>
          <w:tcPr>
            <w:tcW w:w="558" w:type="dxa"/>
          </w:tcPr>
          <w:p w14:paraId="2D970911" w14:textId="168F2E4A" w:rsidR="00A26959" w:rsidRDefault="00A26959" w:rsidP="00A26959">
            <w:pPr>
              <w:ind w:firstLine="0"/>
            </w:pPr>
            <w:r>
              <w:t>2</w:t>
            </w:r>
          </w:p>
        </w:tc>
        <w:tc>
          <w:tcPr>
            <w:tcW w:w="5506" w:type="dxa"/>
          </w:tcPr>
          <w:p w14:paraId="16439B22" w14:textId="276E9858" w:rsidR="00A26959" w:rsidRDefault="009B74AF" w:rsidP="00A26959">
            <w:pPr>
              <w:ind w:firstLine="0"/>
            </w:pPr>
            <w:r>
              <w:t>Романович Людмила Александровна</w:t>
            </w:r>
          </w:p>
        </w:tc>
        <w:tc>
          <w:tcPr>
            <w:tcW w:w="1408" w:type="dxa"/>
          </w:tcPr>
          <w:p w14:paraId="3AA3258B" w14:textId="66BEFFCC" w:rsidR="00A26959" w:rsidRDefault="00D43D02" w:rsidP="009B74AF">
            <w:pPr>
              <w:ind w:firstLine="0"/>
            </w:pPr>
            <w:r w:rsidRPr="00D43D02">
              <w:t>5117251</w:t>
            </w:r>
          </w:p>
        </w:tc>
        <w:tc>
          <w:tcPr>
            <w:tcW w:w="1873" w:type="dxa"/>
          </w:tcPr>
          <w:p w14:paraId="1FE41632" w14:textId="4FA39DD2" w:rsidR="00A26959" w:rsidRDefault="004C2311" w:rsidP="00A26959">
            <w:pPr>
              <w:ind w:firstLine="0"/>
            </w:pPr>
            <w:r w:rsidRPr="004C2311">
              <w:t>Понедельник, 12.45</w:t>
            </w:r>
          </w:p>
        </w:tc>
      </w:tr>
    </w:tbl>
    <w:p w14:paraId="530FFE7B" w14:textId="77777777" w:rsidR="00A26959" w:rsidRPr="00A26959" w:rsidRDefault="00A26959"/>
    <w:sectPr w:rsidR="00A26959" w:rsidRPr="00A2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7B"/>
    <w:rsid w:val="002778AB"/>
    <w:rsid w:val="00434C1D"/>
    <w:rsid w:val="004C2311"/>
    <w:rsid w:val="0059017B"/>
    <w:rsid w:val="00652D77"/>
    <w:rsid w:val="009B74AF"/>
    <w:rsid w:val="00A26959"/>
    <w:rsid w:val="00D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F539"/>
  <w15:chartTrackingRefBased/>
  <w15:docId w15:val="{658765A3-7962-4CBC-B3F1-0CF400A5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C1D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4C1D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4C1D"/>
    <w:pPr>
      <w:keepNext/>
      <w:keepLines/>
      <w:spacing w:before="120" w:after="120"/>
      <w:jc w:val="left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8AB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4C1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2778AB"/>
    <w:rPr>
      <w:rFonts w:asciiTheme="majorHAnsi" w:eastAsiaTheme="majorEastAsia" w:hAnsiTheme="majorHAnsi" w:cstheme="majorBidi"/>
      <w:b/>
      <w:sz w:val="24"/>
      <w:szCs w:val="24"/>
    </w:rPr>
  </w:style>
  <w:style w:type="table" w:styleId="a3">
    <w:name w:val="Table Grid"/>
    <w:basedOn w:val="a1"/>
    <w:uiPriority w:val="39"/>
    <w:rsid w:val="00A2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6</cp:revision>
  <dcterms:created xsi:type="dcterms:W3CDTF">2023-10-03T09:31:00Z</dcterms:created>
  <dcterms:modified xsi:type="dcterms:W3CDTF">2025-12-20T10:16:00Z</dcterms:modified>
</cp:coreProperties>
</file>