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9D" w:rsidRPr="00A565F4" w:rsidRDefault="00CF189D" w:rsidP="00CF189D">
      <w:pPr>
        <w:jc w:val="both"/>
        <w:rPr>
          <w:b/>
          <w:sz w:val="28"/>
          <w:szCs w:val="28"/>
        </w:rPr>
      </w:pPr>
      <w:r w:rsidRPr="00A565F4">
        <w:rPr>
          <w:b/>
          <w:sz w:val="28"/>
          <w:szCs w:val="28"/>
        </w:rPr>
        <w:t>Список опубликованных работ по кафедре за 201</w:t>
      </w:r>
      <w:r w:rsidR="00F13A88">
        <w:rPr>
          <w:b/>
          <w:sz w:val="28"/>
          <w:szCs w:val="28"/>
        </w:rPr>
        <w:t>7</w:t>
      </w:r>
      <w:r w:rsidRPr="00A565F4">
        <w:rPr>
          <w:b/>
          <w:sz w:val="28"/>
          <w:szCs w:val="28"/>
        </w:rPr>
        <w:t>/201</w:t>
      </w:r>
      <w:r w:rsidR="00F13A88">
        <w:rPr>
          <w:b/>
          <w:sz w:val="28"/>
          <w:szCs w:val="28"/>
        </w:rPr>
        <w:t>8</w:t>
      </w:r>
      <w:r w:rsidRPr="00A565F4">
        <w:rPr>
          <w:b/>
          <w:sz w:val="28"/>
          <w:szCs w:val="28"/>
        </w:rPr>
        <w:t xml:space="preserve"> учебный год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Морозова, И.М. Метод обнаружения нулей гладких функций, основанный на теореме Минковского о линейных формах / И.М Морозова, О.Н. Кемеш, Н.В. Сакович // Веснiк МДУ iмя А.А. Куляшова. Серыя В. Прыродазнаўчыя навукі. - № 2(50) – 2017. - С. 49-54. [6].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Ламчановская, М.В. Двухсторонние оценки для количества точек с алгебраическими координатами в k-мерных кубах малой меры / М.В. Ламчановская, Н.В. Сакович, Н.В. Шамукова // Веснiк МДУ iмя А.А. Куляшова. Серыя В. Прыродазнаўчыя навукі. - № 1(51) – 2018. - С. 28-34. [7]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Романович, Л.А. Инвариантые связности в группоиде Ли  / Л.А. Романович // Веснiк МДУ iмя А.А. Куляшова. Серыя В. Прыродазнаўчыя навукі. - № 1(51) – 2018. - С. 35-42. [8]</w:t>
      </w:r>
    </w:p>
    <w:p w:rsidR="00CF189D" w:rsidRPr="00F13A88" w:rsidRDefault="00F13A88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Латоцін, Л. А. Тэкставыя задачы ў навучанні матэматыцы / Л. А. Латоцін, Б. Д. Чабатарэўскі // Матэматыка. — 2018, № 1. — С. 3–11. [9]</w:t>
      </w:r>
    </w:p>
    <w:p w:rsidR="00F13A88" w:rsidRDefault="00F13A88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Марченко, И.В. Групповой подход к решению функциональных уравнений / И.В. Марченко // Правовые, экономические и социально-гуманитарные науки: Сборник научных трудов / Могилевский государственный университет продовольствия; БИП – Институт правоведения; ФГБОУ ВО «Российская академия народного хозяйства и государственной службы при президенте РФ», Смоленский филиал; ред. кол. И.В. Божков, Т.А. Корень, Л.А. Самусева. – Вып. 3. – Могилев, 2017. – С. 151-153. [3] (не вошло в отчет 2017 г.)</w:t>
      </w:r>
    </w:p>
    <w:p w:rsidR="00800B6D" w:rsidRPr="00F13A88" w:rsidRDefault="00800B6D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7072B">
        <w:rPr>
          <w:rFonts w:ascii="Times New Roman" w:hAnsi="Times New Roman"/>
          <w:sz w:val="28"/>
          <w:szCs w:val="28"/>
        </w:rPr>
        <w:t>Макаров, Е.К. О подвижности вверх старшего показателя линейной дифференциальной системы при возмущениях коэффициентов, принадлежащих простейшим классам с вырождениями / Е.К. Макаров, И.В. Марченко // Труды Института математики. – 2017. – Т. 25. – № 2. – С. 50 – 59. [10]</w:t>
      </w:r>
      <w:bookmarkStart w:id="0" w:name="_GoBack"/>
      <w:bookmarkEnd w:id="0"/>
    </w:p>
    <w:p w:rsidR="00CF189D" w:rsidRPr="00F13A88" w:rsidRDefault="00F13A88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Латоцін, Л. А. Вучыць прадмету i вучыць вучыцца / Л. А. Латоцін, Б. Д. Чабатарэўскі // Инновационные подходы в образовательном процессе высшей школы: национальный и международный аспекты [Электронный ресурс] : электронный сборник статей международной научно-практической конференции, посвященной 50-летию Полоцкого государственного университета, Новополоцк, 8–9 февр. 2018 г. / Полоцкий государственный университет ; под. ред. Ю. П. Голубева, Н. А. Борейко. — Новополоцк, 2018. – 1 электрон. опт. диск (CD-ROM). — С. 500–502.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Марченко, И.В. О формировании методических компетенций у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-рантов в области преподавания информатики / И. В. Марченко, И. Н. Сидоренко // Итоги научных исследований ученых МГУ имени А. А. Кулешова 2016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научно-метод.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Могилев, 25 января – 1 февраля 2017 г. / под ред. Е. К.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Сычовой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 имени А. А. Кулешова, 2017. – С. 145-146. [2].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Батан, С.Н. Применение математических пакетов при преподавании высшей математики / С.Н. Батан, В.Н.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Борбат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Итоги научных исследований ученых МГУ имени А. А. Кулешова 2016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научно-метод.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Могилев, 25 января – 1 февраля 2017 г. / под ред. Е. К.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Сычовой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 имени А. А. Кулешова, 2017. – С. 130-132. [3].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Марченко, И.В. Стационарные состояния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светодинамических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с квадратичной фазовой нелинейностью / И.В. Марченко, В.А. Юревич, Ю.В. Юревич // Итоги научных исследований ученых МГУ имени А. А. Кулешова 2016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научно-метод.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Могилев, 25 января – 1 февраля 2017 г. / под ред. Е. К.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Сычовой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 имени А. А. Кулешова, 2017. – С.146 -148. [3].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Мороз, Л.А. Использование тестового контроля знаний в курсе «Технологии программирования и методы алгоритмизации» / Л.А.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,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Затман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// Итоги научных исследований ученых МГУ имени А. А. Кулешова 2016 г. : материалы научно-метод.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Могилев, 25 января – 1 февраля 2017 г. / под ред. Е. К.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Сычовой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 имени А. А. Кулешова, 2017.– С.149 -150. [2].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Романович, Л.А. Об интеграции фундаментальных и специальных знаний / Л.А. Романович, А.М. Сазонова // Итоги научных исследований ученых МГУ имени А. А. Кулешова 2016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научно-метод.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Могилев, 25 января – 1 февраля 2017 г. / под ред. Е. К. </w:t>
      </w:r>
      <w:proofErr w:type="spell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Сычовой</w:t>
      </w:r>
      <w:proofErr w:type="spell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 :</w:t>
      </w:r>
      <w:proofErr w:type="gramEnd"/>
      <w:r w:rsidRPr="00F1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МГУ имени А. А. Кулешова, 2017. – С.154 -156. [3].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Тимощенко, Е.В. Нелинейное отражение приповерхностного слоя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плот-ной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резонансной среды /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Е.В.Тимощенко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В.А. Юревич // Квантовая электроника: материалы XI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науч.-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/ БГУ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РИВШ.–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>Минск, 2017.– С. 27. [1].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Тимощенко, Е.В.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Сверхизлучение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в тонком слое плотной резонансной среды с учетом фазовой релаксации / Е.В. Тимощенко, В.А. Юревич, Ю.В. Юревич // Итоги научных исследований ученых МГУ имени А. А. Кулешова 2016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г.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1 февраля 2017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2017.. – С.158-160. [3].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Романович, Л.А. Методическая подготовка студентов факультета математики и естествознания в работе с одаренными учащимися / Л. А. Романович, И. В. Марченко, К. Н. Баранова, В. П.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Клекарева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 Формирование готовности будущего учителя математики к работе с одаренными детьми: Материалы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Международной  научно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–практической конференции, Брест,  12 – 13 апреля 2017г. – Брест,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БрГУ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имени А. С. Пушкина, 2017. – С. 165-166. [2].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Юревич, В.А. Особенности резонансного отражения света слоем мелкодисперсных частиц / В.А. Юревич, А.С.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Скапцов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А.В, Томов // Техника и технология пищевых производств: Материалы XI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научно-технической конференции, Могилев, 20-21 апреля 2017 г. – Могилев, МГУП, 2017. –  С. 218. </w:t>
      </w:r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>[1].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Латотин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пераемнасць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навучання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матэматыцы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ў школе і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вну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 Л.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Латоцін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Б.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Дз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Чабатарэўскі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// Модернизация математической подготовки в университетах технического профиля: материалы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Междуцнарод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Гомель,: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БелГУТ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, 2017. – С. 16-17. [2].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Марченко, И.В. Периодические решения оптических уравнений Максвелла-Блоха в приближении однородного поля / И. В. Марченко, Е.В., Тимощенко, В.А. Юревич // Итоги научных исследований ученых МГУ имени А. А. Кулешова 2017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г.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8 февраля 2018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– С. 105-107.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Макаров, Е.К. О простейших классах возмущений с вырождениями / Е.К. Макаров, И.В. Марченко// XVIII Международная научная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конфе-ренция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по дифференциальным уравнениям «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Еругинские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чтения - 2018»: материалы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Гродно, 15 18 мая 2018 г / под ред. А.К.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Деменчука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С.Г. Красовского, Е.К. Макарова. - Ч. 1.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 математики НАН Беларуси, 2018.   С. 52 54.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Паркалова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О. В. Организация лекции с обратной связью / О.В.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Паркалова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 Инновационные технологии обучения физико-математическим и профессионально-техническим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дисциплинам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X Юбилейной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 интернет-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Мозырь, 27-30 марта 2018 г. – Мозырь : УО МГПУ им. И. П.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Шамякина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, 2018. – С. 53-54. [2]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Латоцін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Нестандартныя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задачы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падрыхтоўцы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настаўніка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матэматыкі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 Л.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Латоцін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Б. 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Чабатарэўскі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//Актуальные вопросы научно-методической и учебно-организационной работы: практико-ориентированная и фундаментальная подготовка на первой и второй ступенях высшего образования [Электронный ресурс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научно-методическая конференция (Гомель. 15–16 марта 2018 года): [материалы]. Электронные текстовые данные (объём 4,78 Мб). —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Гомель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ГГУ им. Ф. Скорины. 2018. — С. 364–366.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Латоцін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Школьнае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навучанне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кампанент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непарыўнай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адукацыі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 Л.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Латоцін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Б. 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Чабатарэўскі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 Непрерывное дополнительное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образование  в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государствах - участниках СНГ: опыт, приоритеты и перспективы развития :сб. мат.-лов III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23–24 ноября 2017 г., г. Могилев / Под ред. В.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Гайсенка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[и др.]. —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— 292 с. — С. 201–206. [6]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Романович, Л.А. Из опыта работы заочной математической школы / Л. А. Романович, А.М. Сазонова // Непрерывное дополнительное образование в государствах - участниках СНГ: опыт, приоритеты и перспективы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развития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сб. мат.-лов III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23–24 ноября 2017 г., г. Могилев / Под ред. В.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Гайсенка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[и др.]. —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— 292 с. — С. 259-263. [5]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Батан, С.Н. О педагогических основах дистанционного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сопровожде-ния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изучаемых в университете курсов / С.Н. Батан // Непрерывное дополнительное образование в государствах - участниках СНГ: опыт, приоритеты и перспективы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развития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сб. мат.-лов III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23–24 ноября 2017 г., г. Могилев / Под ред. В.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Гайсенка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[и др.]. —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— 292 с. — С. 110–115. [6]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Батан, С.Н. Сервисы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для дистанционного обучения / С.Н. Батан // Итоги научных исследований ученых МГУ имени А. А. Кулешова 2017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г.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8 февраля 2018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– С. 95-96. [2]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Борбат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В.Н. Определение размерности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Хаусдорфа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множества действительных чисел с заданным порядком аппроксимации алгебраическими числами / В.Н.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Борбат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 Итоги научных исследований ученых МГУ имени А. А. Кулешова 2017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г.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8 февраля 2018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– С. 96-97. [2]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>Мороз, Л.А. О курсовых проектах по дисциплине «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Техноло-гия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Net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» / Л.А. Мороз, Т.С.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Затман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 Итоги научных исследований ученых МГУ имени А. А. Кулешова 2017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г.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8 февраля 2018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– С. 107-108. [2]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Морозов, Н.П. Динамика бифуркаций квадратичной системы по параметрам дивергенции при наличии центра или кратного фокуса / Н.П. Морозов // Итоги научных исследований ученых МГУ имени А. А. Кулешова 2017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г.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8 февраля 2018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– С. 108-110.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Сидоренко, И.Н. Построение функции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Дюлака-Черкаса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системы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Льенара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с пятью особыми точками / И.Н. Сидоренко // Итоги научных исследований ученых МГУ имени А. А. Кулешова 2017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г.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8 февраля 2018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– С. 118-119. [2]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Тимощенко, Е.В.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Сверхизлучение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в слое активной среды с учётом квазирезонансной поляризации / Е.В. Тимощенко, B.A. Юревич, Ю.В. Юревич // Итоги научных исследований ученых МГУ имени А. А. Кулешова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2017  г.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: материалы научно-метод.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Могилев, 25 января – 8 февраля 2018 г. / под ред. Е. 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Сычовой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Могилев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МГУ имени А. А. Кулешова, 2018. – С. 122-124.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Сидоренко, И.Н. Предельные циклы «нормального размера» систем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Льенара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с пятью особыми точками и симметричным векторным полем / И.Н. Сидоренко // XVIII Международная научная конференция по </w:t>
      </w:r>
      <w:r w:rsidRPr="00F13A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дифференциальным уравнениям «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Еругинские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чтения - 2018»: материалы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Гродно, 15 18 мая 2018 г / под ред. А.К.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Деменчука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С.Г. Красовского, Е.К. Макарова. - Ч. 1. –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 математики НАН Беларуси, 2018.   С. 94 95. [2]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Батан, С.Н. Web-технологии: учебно-методические материалы / С. Н. Батан, Н. В. Кожуренко. — Могилев: МГУ имени А. А. Кулешова, 2017. – 85с. [85].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Система управления базами данных MS ACCESS : учебно-методическое пособие / В.Л. Титов [и др.]. – Могилев: МГУП, 2017. – 148 с. (Батан С.Н. с.3-118)[116].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be-BY"/>
        </w:rPr>
        <w:t>Сидоренко, И.Н.  Построение функции Дюлака-Черкаса для систем Льенара с тремя особыми точками / И.Н. Сидоренко // Информатика: проблемы, методология, технологии. Материалы XVII международной научно-методической конференции, Т. 4, Воронеж, 9-10 февраля 2017 г. / Воронежский государственный университет. – Воронеж, 2017. – С. 419-423. [5].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Makarov, E.K.,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>Marchenko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I.V. On coefficient perturbation classes with degeneracies / E.K. Makarov, I.V.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>Marchenko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International Workshop QUALITDE – 2017, Tbilisi, Georgia, December 24 – 26, 2017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>/  -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Tbilisi, 2017. – P. 127-130.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Латотин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Л. А. Переход к информационному обществу: вызовы образованию / Л. А.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Латотин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Б. 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Чеботаревский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 Материалы международной научно-практической конференции «Модернизация образовательных ресурсов: опыт и перспективы», 27-28 апреля 2018 г., г. Алматы / Под ред.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Б.С.Керимова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— Астана: «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Оқулық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», 2018. — 538 с. — С. 343–348. [6]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Батан, С.Н. Использование сервисов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для дистанционного обучения// Информатика: проблемы, методология, технологии. Материалы XVIII международной научно-методической конференции, Т.7, Воронеж, 8–9 февраля 2018г./ Воронежский государственный университет. – Воронеж, 2018. – С.342–344.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>Батан, С.Н. Использование системы тестирования INDIGO в учебном процессе // Информатика: проблемы, методология, технологии. Материалы XVIII международной научно-методической конференции, Т.7, Воронеж, 8–9 февраля 2018г./ Воронежский государственный университет. – Воронеж, 2018. – С.368–370. [3]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Батан, С.Н. Математические пакеты при преподавании курса высшей математики в университете // Информатика: проблемы, методология, технологии. Материалы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XVIIIмеждународной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научно-методической конференции, Т.7, Воронеж, 8–9февраля 2018г./ Воронежский государственный университет. – Воронеж, </w:t>
      </w:r>
      <w:proofErr w:type="gram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2018.–</w:t>
      </w:r>
      <w:proofErr w:type="gram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С.170–173. [4]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Батан, С.Н. Педагогические основы дистанционного сопровождения изучаемых в университете курсов // Информационные технологии. Проблемы и решения. Материалы VI Международной научно-практической конференции, Т. 1(5), Уфа, 23–26 мая 2018 г. / Уфимский государственный нефтяной технический университет. – Уфа, 2018. – С. 8–12. [5]</w:t>
      </w:r>
    </w:p>
    <w:p w:rsidR="00F13A88" w:rsidRPr="00F13A88" w:rsidRDefault="00F13A88" w:rsidP="00F13A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Луневич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А.В. О количестве алгебраических точек ограниченной степени и высоты на плоскости / А. В.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Луневич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, Н. В.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Сакович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 // XV Международная конференция «Алгебра, теория чисел и дискретная геометрия: современные проблемы и приложения», посвященная столетию со дня рождения доктора физико-математических наук, профессора Московского государственного университета имени М. В. Ломоносова Коробова Николая Михайловича: материалы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., 28-31 мая 2018 г. - Тула: Изд-во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Тул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F13A88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F13A88">
        <w:rPr>
          <w:rFonts w:ascii="Times New Roman" w:hAnsi="Times New Roman" w:cs="Times New Roman"/>
          <w:color w:val="000000"/>
          <w:sz w:val="28"/>
          <w:szCs w:val="28"/>
        </w:rPr>
        <w:t>. ун-та им. Л. Н. Толстого, 2018. – С.262-264. [3]</w:t>
      </w:r>
    </w:p>
    <w:p w:rsidR="00CF189D" w:rsidRDefault="00CF189D" w:rsidP="00CF189D">
      <w:pPr>
        <w:ind w:left="567" w:hanging="567"/>
        <w:jc w:val="center"/>
        <w:rPr>
          <w:b/>
          <w:sz w:val="28"/>
          <w:szCs w:val="28"/>
        </w:rPr>
      </w:pPr>
      <w:r w:rsidRPr="003B51CD">
        <w:rPr>
          <w:b/>
          <w:sz w:val="28"/>
          <w:szCs w:val="28"/>
        </w:rPr>
        <w:t>Публикации студентов без соавторства с преподавателями</w:t>
      </w:r>
    </w:p>
    <w:p w:rsidR="00CF189D" w:rsidRPr="003B51CD" w:rsidRDefault="00CF189D" w:rsidP="00CF189D">
      <w:pPr>
        <w:ind w:left="567" w:hanging="567"/>
        <w:jc w:val="both"/>
        <w:rPr>
          <w:b/>
          <w:sz w:val="28"/>
          <w:szCs w:val="28"/>
        </w:rPr>
      </w:pPr>
    </w:p>
    <w:p w:rsidR="00F13A88" w:rsidRPr="006D427B" w:rsidRDefault="00F13A88" w:rsidP="00CB78B5">
      <w:pPr>
        <w:ind w:firstLine="426"/>
        <w:jc w:val="both"/>
        <w:rPr>
          <w:color w:val="000000"/>
          <w:sz w:val="27"/>
          <w:szCs w:val="27"/>
          <w:lang w:val="be-BY"/>
        </w:rPr>
      </w:pPr>
      <w:r w:rsidRPr="006D427B">
        <w:rPr>
          <w:color w:val="000000"/>
          <w:sz w:val="27"/>
          <w:szCs w:val="27"/>
          <w:lang w:val="be-BY"/>
        </w:rPr>
        <w:t>1. Матюшенок, А.А. Метод предварительных вычислений для решения задач по информатике / А.А. Матюшенок // Республиканская науч.-практ. конф. молодых ученых и студентов «Инженерно-педагогическое образование в XXI веке»: материалы Республ. науч.-практ. конф., Минск, 24-25 мая, 2018 г. – Ч.2. – Минск : БНТУ, 2018. – С. 80-82. [3]</w:t>
      </w:r>
    </w:p>
    <w:p w:rsidR="00824B46" w:rsidRDefault="00F13A88" w:rsidP="00CB78B5">
      <w:pPr>
        <w:tabs>
          <w:tab w:val="left" w:pos="360"/>
        </w:tabs>
        <w:ind w:firstLine="426"/>
        <w:jc w:val="both"/>
      </w:pPr>
      <w:r>
        <w:rPr>
          <w:color w:val="000000"/>
          <w:sz w:val="27"/>
          <w:szCs w:val="27"/>
          <w:lang w:val="be-BY"/>
        </w:rPr>
        <w:t xml:space="preserve">2. </w:t>
      </w:r>
      <w:r w:rsidRPr="006D427B">
        <w:rPr>
          <w:color w:val="000000"/>
          <w:sz w:val="27"/>
          <w:szCs w:val="27"/>
          <w:lang w:val="be-BY"/>
        </w:rPr>
        <w:t>Денисовец, Д.А. Организация дистанционного обучения курса "Модели данных и СУБД" с использованием системы Moodle / Д.А. Денисовец // Молодежная наука: вызовы и перспективы. I Международная научно-практическая конференция студентов, аспирантов и молодых ученых: материалы конференции, Макеевка, 24 апреля 2018 г. / под ред. В.И. Веретенникова. – Макеевка: ГОУ ВПО Донбасская аграрная академия, 2018. – С. 64-67. [4].</w:t>
      </w:r>
    </w:p>
    <w:sectPr w:rsidR="00824B46" w:rsidSect="00F2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415"/>
    <w:multiLevelType w:val="hybridMultilevel"/>
    <w:tmpl w:val="B1F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0AFE"/>
    <w:multiLevelType w:val="hybridMultilevel"/>
    <w:tmpl w:val="CC8C9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63EC5"/>
    <w:multiLevelType w:val="hybridMultilevel"/>
    <w:tmpl w:val="A44EE55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3">
    <w:nsid w:val="5D827E7A"/>
    <w:multiLevelType w:val="hybridMultilevel"/>
    <w:tmpl w:val="A9B4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D3FBD"/>
    <w:multiLevelType w:val="hybridMultilevel"/>
    <w:tmpl w:val="7354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3187"/>
    <w:multiLevelType w:val="hybridMultilevel"/>
    <w:tmpl w:val="956A90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D"/>
    <w:rsid w:val="00800B6D"/>
    <w:rsid w:val="00824B46"/>
    <w:rsid w:val="00CB78B5"/>
    <w:rsid w:val="00CF189D"/>
    <w:rsid w:val="00F13A88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8E48-2DB8-4AF4-BDFE-A3EED98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autoRedefine/>
    <w:rsid w:val="00CF189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List Paragraph"/>
    <w:basedOn w:val="a"/>
    <w:uiPriority w:val="34"/>
    <w:qFormat/>
    <w:rsid w:val="00F13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Знак Знак4 Знак Знак Знак Знак"/>
    <w:basedOn w:val="a"/>
    <w:autoRedefine/>
    <w:rsid w:val="00F13A8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2019-09-20T11:41:00Z</dcterms:created>
  <dcterms:modified xsi:type="dcterms:W3CDTF">2019-09-20T11:52:00Z</dcterms:modified>
</cp:coreProperties>
</file>